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6E94D" w14:textId="0276DD04" w:rsidR="00955786" w:rsidRPr="00454B53" w:rsidRDefault="00955786" w:rsidP="0095578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454B53">
        <w:rPr>
          <w:rFonts w:cs="Arial"/>
          <w:b/>
          <w:sz w:val="24"/>
          <w:szCs w:val="24"/>
        </w:rPr>
        <w:t>3GPP TSG-RAN WG4 Meeting #103-e</w:t>
      </w:r>
      <w:r w:rsidRPr="00454B53">
        <w:rPr>
          <w:rFonts w:cs="Arial"/>
          <w:b/>
          <w:sz w:val="24"/>
          <w:szCs w:val="24"/>
        </w:rPr>
        <w:tab/>
      </w:r>
      <w:r w:rsidR="00454B53" w:rsidRPr="00454B53">
        <w:rPr>
          <w:rFonts w:cs="Arial"/>
          <w:b/>
          <w:bCs/>
          <w:sz w:val="24"/>
          <w:szCs w:val="24"/>
        </w:rPr>
        <w:t>R4-2209607</w:t>
      </w:r>
    </w:p>
    <w:p w14:paraId="18DAFB17" w14:textId="20F0E90B" w:rsidR="00696735" w:rsidRPr="00955786" w:rsidRDefault="00955786" w:rsidP="0095578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 w:rsidRPr="00955786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Pr="00955786">
        <w:rPr>
          <w:rFonts w:ascii="Arial" w:hAnsi="Arial" w:cs="Arial"/>
          <w:b/>
          <w:sz w:val="24"/>
          <w:szCs w:val="24"/>
        </w:rPr>
        <w:t>09 May – 20 May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C197AFC" w14:textId="519B92F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326C9">
        <w:rPr>
          <w:rFonts w:ascii="Arial" w:eastAsia="Batang" w:hAnsi="Arial"/>
          <w:b/>
          <w:lang w:val="en-US" w:eastAsia="zh-CN"/>
        </w:rPr>
        <w:t>Verizon</w:t>
      </w:r>
    </w:p>
    <w:p w14:paraId="488FCA39" w14:textId="6C95ABB5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>P</w:t>
      </w:r>
      <w:r w:rsidR="00BC3F86">
        <w:rPr>
          <w:rFonts w:ascii="Arial" w:eastAsia="Batang" w:hAnsi="Arial" w:cs="Arial"/>
          <w:b/>
          <w:lang w:eastAsia="zh-CN"/>
        </w:rPr>
        <w:t xml:space="preserve">ower </w:t>
      </w:r>
      <w:r w:rsidR="00B5473A">
        <w:rPr>
          <w:rFonts w:ascii="Arial" w:eastAsia="Batang" w:hAnsi="Arial" w:cs="Arial"/>
          <w:b/>
          <w:lang w:eastAsia="zh-CN"/>
        </w:rPr>
        <w:t>C</w:t>
      </w:r>
      <w:r w:rsidR="00BC3F86">
        <w:rPr>
          <w:rFonts w:ascii="Arial" w:eastAsia="Batang" w:hAnsi="Arial" w:cs="Arial"/>
          <w:b/>
          <w:lang w:eastAsia="zh-CN"/>
        </w:rPr>
        <w:t>lass 1.5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6E08C9">
        <w:rPr>
          <w:rFonts w:ascii="Arial" w:eastAsia="Batang" w:hAnsi="Arial" w:cs="Arial"/>
          <w:b/>
          <w:lang w:eastAsia="zh-CN"/>
        </w:rPr>
        <w:t xml:space="preserve">for NR TDD-TDD intra-band combination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42D0E80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4B53">
        <w:rPr>
          <w:rFonts w:ascii="Arial" w:eastAsia="Batang" w:hAnsi="Arial"/>
          <w:b/>
          <w:lang w:eastAsia="zh-CN"/>
        </w:rPr>
        <w:t>15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bookmarkStart w:id="0" w:name="OLE_LINK1"/>
      <w:bookmarkStart w:id="1" w:name="OLE_LINK2"/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2BE89B9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 xml:space="preserve">lass </w:t>
      </w:r>
      <w:r w:rsidR="00746745">
        <w:t>1</w:t>
      </w:r>
      <w:r w:rsidR="00747314">
        <w:t>.</w:t>
      </w:r>
      <w:r w:rsidR="00746745">
        <w:t>5</w:t>
      </w:r>
      <w:r w:rsidR="00B5473A">
        <w:t xml:space="preserve"> </w:t>
      </w:r>
      <w:r w:rsidR="00EC7EF3" w:rsidRPr="00EC7EF3">
        <w:t xml:space="preserve">for </w:t>
      </w:r>
      <w:r w:rsidR="001C44CA">
        <w:t xml:space="preserve">NR </w:t>
      </w:r>
      <w:r w:rsidR="004D67D8">
        <w:t>TDD-TDD intra-band combination</w:t>
      </w:r>
    </w:p>
    <w:bookmarkEnd w:id="0"/>
    <w:bookmarkEnd w:id="1"/>
    <w:p w14:paraId="7E9C8C4D" w14:textId="52C0447D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101"/>
        <w:gridCol w:w="1101"/>
        <w:gridCol w:w="6348"/>
      </w:tblGrid>
      <w:tr w:rsidR="00122375" w:rsidRPr="00CC2E35" w14:paraId="7824451A" w14:textId="77777777" w:rsidTr="00315A2E">
        <w:tc>
          <w:tcPr>
            <w:tcW w:w="10432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315A2E">
        <w:tc>
          <w:tcPr>
            <w:tcW w:w="1882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644A04" w:rsidRPr="00E115D7" w14:paraId="7C59D0FF" w14:textId="77777777" w:rsidTr="00315A2E">
        <w:trPr>
          <w:trHeight w:val="363"/>
        </w:trPr>
        <w:tc>
          <w:tcPr>
            <w:tcW w:w="1882" w:type="dxa"/>
          </w:tcPr>
          <w:p w14:paraId="79F18363" w14:textId="77777777" w:rsidR="00644A04" w:rsidRPr="00E115D7" w:rsidRDefault="00644A04" w:rsidP="00315A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1" w:type="dxa"/>
          </w:tcPr>
          <w:p w14:paraId="414A7170" w14:textId="77777777" w:rsidR="00644A04" w:rsidRPr="00E115D7" w:rsidRDefault="00644A04" w:rsidP="00CC69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1" w:type="dxa"/>
          </w:tcPr>
          <w:p w14:paraId="5FEEB4EB" w14:textId="77777777" w:rsidR="00644A04" w:rsidRPr="00E115D7" w:rsidRDefault="00644A04" w:rsidP="0012237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348" w:type="dxa"/>
          </w:tcPr>
          <w:p w14:paraId="639F9667" w14:textId="77777777" w:rsidR="00644A04" w:rsidRDefault="00644A04" w:rsidP="00315A2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4E9CA9BC" w14:textId="2C4BA7A4" w:rsidR="006E08C9" w:rsidRPr="004705D3" w:rsidRDefault="006E08C9" w:rsidP="006E08C9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Increasing the transmit power of UE can enhance cell coverage</w:t>
      </w:r>
      <w:r w:rsidR="00924B8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and improve the experience of cell edge users. </w:t>
      </w:r>
      <w:r w:rsidRPr="004705D3">
        <w:rPr>
          <w:rFonts w:hint="eastAsia"/>
          <w:sz w:val="21"/>
          <w:szCs w:val="21"/>
        </w:rPr>
        <w:t xml:space="preserve">In </w:t>
      </w:r>
      <w:r>
        <w:rPr>
          <w:sz w:val="21"/>
          <w:szCs w:val="21"/>
        </w:rPr>
        <w:t>R</w:t>
      </w:r>
      <w:r w:rsidRPr="004705D3">
        <w:rPr>
          <w:rFonts w:hint="eastAsia"/>
          <w:sz w:val="21"/>
          <w:szCs w:val="21"/>
        </w:rPr>
        <w:t>el-1</w:t>
      </w:r>
      <w:r>
        <w:rPr>
          <w:sz w:val="21"/>
          <w:szCs w:val="21"/>
        </w:rPr>
        <w:t>7</w:t>
      </w:r>
      <w:r w:rsidRPr="004705D3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the related </w:t>
      </w:r>
      <w:r w:rsidRPr="004705D3">
        <w:rPr>
          <w:rFonts w:hint="eastAsia"/>
          <w:sz w:val="21"/>
          <w:szCs w:val="21"/>
        </w:rPr>
        <w:t xml:space="preserve">work items related to </w:t>
      </w:r>
      <w:r w:rsidR="00924B89">
        <w:rPr>
          <w:sz w:val="21"/>
          <w:szCs w:val="21"/>
        </w:rPr>
        <w:t xml:space="preserve">PC2 </w:t>
      </w:r>
      <w:r w:rsidRPr="004705D3">
        <w:rPr>
          <w:rFonts w:hint="eastAsia"/>
          <w:sz w:val="21"/>
          <w:szCs w:val="21"/>
        </w:rPr>
        <w:t xml:space="preserve">HPUE have been </w:t>
      </w:r>
      <w:r>
        <w:rPr>
          <w:sz w:val="21"/>
          <w:szCs w:val="21"/>
        </w:rPr>
        <w:t>propos</w:t>
      </w:r>
      <w:r w:rsidRPr="004705D3">
        <w:rPr>
          <w:sz w:val="21"/>
          <w:szCs w:val="21"/>
        </w:rPr>
        <w:t>ed</w:t>
      </w:r>
      <w:r>
        <w:rPr>
          <w:sz w:val="21"/>
          <w:szCs w:val="21"/>
        </w:rPr>
        <w:t>,</w:t>
      </w:r>
      <w:r w:rsidRPr="004705D3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and </w:t>
      </w:r>
      <w:r w:rsidR="00924B89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standard </w:t>
      </w:r>
      <w:r w:rsidRPr="004705D3">
        <w:rPr>
          <w:rFonts w:hint="eastAsia"/>
          <w:sz w:val="21"/>
          <w:szCs w:val="21"/>
        </w:rPr>
        <w:t xml:space="preserve">requirements </w:t>
      </w:r>
      <w:r>
        <w:rPr>
          <w:sz w:val="21"/>
          <w:szCs w:val="21"/>
        </w:rPr>
        <w:t>have been specified.</w:t>
      </w:r>
    </w:p>
    <w:p w14:paraId="0F149073" w14:textId="4F4BEF6E" w:rsidR="006E08C9" w:rsidRPr="00251D80" w:rsidRDefault="006E08C9" w:rsidP="006E08C9">
      <w:pPr>
        <w:rPr>
          <w:i/>
        </w:rPr>
      </w:pPr>
      <w:r>
        <w:rPr>
          <w:bCs/>
          <w:sz w:val="21"/>
          <w:szCs w:val="21"/>
        </w:rPr>
        <w:t>T</w:t>
      </w:r>
      <w:r w:rsidRPr="00235404">
        <w:rPr>
          <w:bCs/>
          <w:sz w:val="21"/>
          <w:szCs w:val="21"/>
        </w:rPr>
        <w:t xml:space="preserve">his </w:t>
      </w:r>
      <w:r>
        <w:rPr>
          <w:bCs/>
          <w:sz w:val="21"/>
          <w:szCs w:val="21"/>
        </w:rPr>
        <w:t>Work</w:t>
      </w:r>
      <w:r w:rsidRPr="00235404">
        <w:rPr>
          <w:bCs/>
          <w:sz w:val="21"/>
          <w:szCs w:val="21"/>
        </w:rPr>
        <w:t xml:space="preserve"> Item is </w:t>
      </w:r>
      <w:r>
        <w:rPr>
          <w:bCs/>
          <w:sz w:val="21"/>
          <w:szCs w:val="21"/>
        </w:rPr>
        <w:t xml:space="preserve">proposed to specify RF requirements </w:t>
      </w:r>
      <w:r w:rsidR="00A911FB">
        <w:rPr>
          <w:bCs/>
          <w:sz w:val="21"/>
          <w:szCs w:val="21"/>
        </w:rPr>
        <w:t>and configuration</w:t>
      </w:r>
      <w:r w:rsidR="00890C23">
        <w:rPr>
          <w:bCs/>
          <w:sz w:val="21"/>
          <w:szCs w:val="21"/>
        </w:rPr>
        <w:t>s</w:t>
      </w:r>
      <w:r w:rsidR="00A911FB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for PC</w:t>
      </w:r>
      <w:r w:rsidR="00924B89">
        <w:rPr>
          <w:bCs/>
          <w:sz w:val="21"/>
          <w:szCs w:val="21"/>
        </w:rPr>
        <w:t xml:space="preserve">1.5 </w:t>
      </w:r>
      <w:r>
        <w:rPr>
          <w:bCs/>
          <w:sz w:val="21"/>
          <w:szCs w:val="21"/>
        </w:rPr>
        <w:t xml:space="preserve">NR </w:t>
      </w:r>
      <w:r w:rsidR="00924B89">
        <w:rPr>
          <w:bCs/>
          <w:sz w:val="21"/>
          <w:szCs w:val="21"/>
        </w:rPr>
        <w:t xml:space="preserve">TDD </w:t>
      </w:r>
      <w:r>
        <w:rPr>
          <w:bCs/>
          <w:sz w:val="21"/>
          <w:szCs w:val="21"/>
        </w:rPr>
        <w:t>band according to operators’ requests</w:t>
      </w:r>
      <w:r w:rsidRPr="00235404">
        <w:rPr>
          <w:rFonts w:hint="eastAsia"/>
          <w:bCs/>
          <w:sz w:val="21"/>
          <w:szCs w:val="21"/>
        </w:rPr>
        <w:t>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80D28B5" w14:textId="26FC4AEF" w:rsidR="00481FDB" w:rsidRDefault="00481FDB" w:rsidP="00481FDB">
      <w:r>
        <w:rPr>
          <w:sz w:val="21"/>
          <w:szCs w:val="21"/>
        </w:rPr>
        <w:t xml:space="preserve">This Work Item will focus on power class 1.5 (PC1.5) intra-band band combinations with 29dBm maximum output power, in which </w:t>
      </w:r>
      <w:r>
        <w:t xml:space="preserve">configurations of NR TDD-TDD contiguous </w:t>
      </w:r>
      <w:r w:rsidR="00924B89">
        <w:t xml:space="preserve">or </w:t>
      </w:r>
      <w:r>
        <w:t xml:space="preserve">non-contiguous band combination in UL shall be defined, where </w:t>
      </w:r>
    </w:p>
    <w:p w14:paraId="1BDF6AD1" w14:textId="7A36BD60" w:rsidR="00481FDB" w:rsidRPr="00A72592" w:rsidRDefault="00924B89" w:rsidP="00D77D51">
      <w:pPr>
        <w:pStyle w:val="NoSpacing"/>
        <w:numPr>
          <w:ilvl w:val="0"/>
          <w:numId w:val="22"/>
        </w:numPr>
      </w:pPr>
      <w:r>
        <w:t>Limit the s</w:t>
      </w:r>
      <w:r w:rsidR="00481FDB">
        <w:t>cope of this WI includes NR TDD bands</w:t>
      </w:r>
    </w:p>
    <w:p w14:paraId="65119D34" w14:textId="3569A3A4" w:rsidR="00481FDB" w:rsidRDefault="00492DE6" w:rsidP="00D77D51">
      <w:pPr>
        <w:pStyle w:val="NoSpacing"/>
        <w:numPr>
          <w:ilvl w:val="0"/>
          <w:numId w:val="22"/>
        </w:numPr>
      </w:pPr>
      <w:r>
        <w:t>Define</w:t>
      </w:r>
      <w:r w:rsidRPr="00797D4C">
        <w:t xml:space="preserve"> </w:t>
      </w:r>
      <w:r w:rsidR="00481FDB" w:rsidRPr="00797D4C">
        <w:t xml:space="preserve">the </w:t>
      </w:r>
      <w:r w:rsidR="00481FDB">
        <w:t xml:space="preserve">band </w:t>
      </w:r>
      <w:r w:rsidR="00481FDB" w:rsidRPr="00797D4C">
        <w:t xml:space="preserve">RF </w:t>
      </w:r>
      <w:r w:rsidR="00507644">
        <w:t xml:space="preserve">framework and </w:t>
      </w:r>
      <w:r>
        <w:t xml:space="preserve">specify </w:t>
      </w:r>
      <w:r w:rsidR="00481FDB">
        <w:t xml:space="preserve">requirements for </w:t>
      </w:r>
      <w:r w:rsidR="00507644">
        <w:t xml:space="preserve">the </w:t>
      </w:r>
      <w:r w:rsidR="00481FDB">
        <w:t>listed</w:t>
      </w:r>
      <w:r w:rsidR="00481FDB">
        <w:rPr>
          <w:rFonts w:hint="eastAsia"/>
        </w:rPr>
        <w:t xml:space="preserve"> power class </w:t>
      </w:r>
      <w:r w:rsidR="00481FDB">
        <w:t xml:space="preserve">1.5 NR </w:t>
      </w:r>
      <w:r w:rsidR="00507644">
        <w:t xml:space="preserve">TDD </w:t>
      </w:r>
      <w:r w:rsidR="00481FDB">
        <w:t>bands</w:t>
      </w:r>
      <w:r w:rsidR="00481FDB">
        <w:rPr>
          <w:lang w:eastAsia="ja-JP"/>
        </w:rPr>
        <w:t xml:space="preserve"> </w:t>
      </w:r>
      <w:r w:rsidR="00481FDB">
        <w:t xml:space="preserve">including </w:t>
      </w:r>
    </w:p>
    <w:p w14:paraId="6FC8C674" w14:textId="77777777" w:rsidR="00481FDB" w:rsidRDefault="00481FDB" w:rsidP="00D77D51">
      <w:pPr>
        <w:pStyle w:val="NoSpacing"/>
        <w:numPr>
          <w:ilvl w:val="0"/>
          <w:numId w:val="21"/>
        </w:numPr>
      </w:pPr>
      <w:r>
        <w:t>UE maximum output power and</w:t>
      </w:r>
      <w:r w:rsidRPr="00B80DDF">
        <w:t xml:space="preserve"> Tx power tolerance</w:t>
      </w:r>
    </w:p>
    <w:p w14:paraId="047245EF" w14:textId="77777777" w:rsidR="00481FDB" w:rsidRDefault="00481FDB" w:rsidP="00D77D51">
      <w:pPr>
        <w:pStyle w:val="NoSpacing"/>
        <w:numPr>
          <w:ilvl w:val="0"/>
          <w:numId w:val="21"/>
        </w:numPr>
      </w:pPr>
      <w:r>
        <w:t>A-MPR requirements if needed</w:t>
      </w:r>
    </w:p>
    <w:p w14:paraId="2EF1839E" w14:textId="77777777" w:rsidR="00481FDB" w:rsidRDefault="00481FDB" w:rsidP="00D77D51">
      <w:pPr>
        <w:pStyle w:val="NoSpacing"/>
        <w:numPr>
          <w:ilvl w:val="0"/>
          <w:numId w:val="21"/>
        </w:numPr>
      </w:pPr>
      <w:r>
        <w:t>PC1.5 sensitivity degradation requirements if needed</w:t>
      </w:r>
    </w:p>
    <w:p w14:paraId="4D252844" w14:textId="77777777" w:rsidR="00D77D51" w:rsidRDefault="00D77D51" w:rsidP="00D77D51">
      <w:pPr>
        <w:pStyle w:val="NoSpacing"/>
        <w:ind w:left="1080"/>
      </w:pPr>
    </w:p>
    <w:p w14:paraId="55B27B05" w14:textId="31AB8FB5" w:rsidR="009754BE" w:rsidRDefault="00294FF7" w:rsidP="00D77D51">
      <w:pPr>
        <w:pStyle w:val="NoSpacing"/>
        <w:numPr>
          <w:ilvl w:val="0"/>
          <w:numId w:val="24"/>
        </w:numPr>
        <w:ind w:left="720"/>
      </w:pPr>
      <w:r>
        <w:t xml:space="preserve">Define PA configurations </w:t>
      </w:r>
      <w:r w:rsidR="009754BE">
        <w:t xml:space="preserve"> requirements  </w:t>
      </w:r>
    </w:p>
    <w:p w14:paraId="61F29820" w14:textId="72CE6C78" w:rsidR="00CD13B1" w:rsidRDefault="009754BE" w:rsidP="00D77D51">
      <w:pPr>
        <w:pStyle w:val="NoSpacing"/>
        <w:numPr>
          <w:ilvl w:val="1"/>
          <w:numId w:val="26"/>
        </w:numPr>
      </w:pPr>
      <w:r w:rsidRPr="00E05C89">
        <w:rPr>
          <w:rFonts w:hint="eastAsia"/>
          <w:lang w:val="en-US"/>
        </w:rPr>
        <w:t>PA configuration assumption</w:t>
      </w:r>
      <w:r>
        <w:rPr>
          <w:lang w:val="en-US"/>
        </w:rPr>
        <w:t xml:space="preserve">s, i.e., </w:t>
      </w:r>
      <w:r w:rsidR="00CD13B1">
        <w:t>1x29dBm,</w:t>
      </w:r>
      <w:r w:rsidR="00CD13B1" w:rsidRPr="00FF16D3">
        <w:t xml:space="preserve"> and </w:t>
      </w:r>
      <w:r w:rsidR="00CD13B1">
        <w:t>2x26dBm and 4x23dBm</w:t>
      </w:r>
      <w:r>
        <w:t xml:space="preserve"> </w:t>
      </w:r>
      <w:r w:rsidR="00CD13B1" w:rsidRPr="00FF16D3">
        <w:t>requirements</w:t>
      </w:r>
      <w:r>
        <w:t>,</w:t>
      </w:r>
      <w:r w:rsidR="00CD13B1" w:rsidRPr="00FF16D3">
        <w:t xml:space="preserve"> is subject </w:t>
      </w:r>
      <w:r w:rsidR="00CD13B1">
        <w:t>of this work</w:t>
      </w:r>
      <w:r w:rsidR="00CD13B1" w:rsidRPr="00FF16D3">
        <w:t>.</w:t>
      </w:r>
    </w:p>
    <w:p w14:paraId="02531B2B" w14:textId="2166CF94" w:rsidR="00481FDB" w:rsidRDefault="00481FDB" w:rsidP="00D77D51">
      <w:pPr>
        <w:pStyle w:val="NoSpacing"/>
        <w:numPr>
          <w:ilvl w:val="1"/>
          <w:numId w:val="26"/>
        </w:numPr>
      </w:pPr>
      <w:r w:rsidRPr="00A87441">
        <w:t xml:space="preserve">Ensure that the UE RF requirements of power class </w:t>
      </w:r>
      <w:r>
        <w:t xml:space="preserve">1.5 </w:t>
      </w:r>
      <w:r w:rsidRPr="00A87441">
        <w:t xml:space="preserve">UEs shall comply with those of power class </w:t>
      </w:r>
      <w:r>
        <w:t>2</w:t>
      </w:r>
      <w:r w:rsidRPr="00A87441">
        <w:t xml:space="preserve"> when the maximum transmit power is limited to </w:t>
      </w:r>
      <w:r>
        <w:t>26</w:t>
      </w:r>
      <w:r w:rsidRPr="00A87441">
        <w:t>dBm by gNB configuration.</w:t>
      </w:r>
    </w:p>
    <w:p w14:paraId="45F4EFC2" w14:textId="77777777" w:rsidR="009754BE" w:rsidRDefault="009754BE" w:rsidP="009754BE">
      <w:pPr>
        <w:pStyle w:val="NoSpacing"/>
      </w:pPr>
    </w:p>
    <w:p w14:paraId="51EC3CF1" w14:textId="77777777" w:rsidR="00D77D51" w:rsidRDefault="00D77D51" w:rsidP="009754BE">
      <w:pPr>
        <w:pStyle w:val="NoSpacing"/>
      </w:pPr>
    </w:p>
    <w:p w14:paraId="05EF0117" w14:textId="77777777" w:rsidR="009754BE" w:rsidRDefault="009754BE" w:rsidP="009754BE">
      <w:pPr>
        <w:pStyle w:val="NoSpacing"/>
      </w:pPr>
      <w:r w:rsidRPr="00481FDB">
        <w:rPr>
          <w:rFonts w:hint="eastAsia"/>
        </w:rPr>
        <w:t>T</w:t>
      </w:r>
      <w:r w:rsidRPr="00481FDB">
        <w:t>h</w:t>
      </w:r>
      <w:r w:rsidRPr="00481FDB">
        <w:rPr>
          <w:rFonts w:hint="eastAsia"/>
        </w:rPr>
        <w:t xml:space="preserve">e power class </w:t>
      </w:r>
      <w:r w:rsidRPr="00481FDB">
        <w:t>1.5</w:t>
      </w:r>
      <w:r w:rsidRPr="00481FDB">
        <w:rPr>
          <w:rFonts w:hint="eastAsia"/>
        </w:rPr>
        <w:t xml:space="preserve"> </w:t>
      </w:r>
      <w:r w:rsidRPr="00481FDB">
        <w:t xml:space="preserve">UE for NR TDD-TDD intra-band configuration </w:t>
      </w:r>
      <w:r>
        <w:rPr>
          <w:rFonts w:hint="eastAsia"/>
        </w:rPr>
        <w:t xml:space="preserve">are </w:t>
      </w:r>
      <w:r>
        <w:t xml:space="preserve">listed </w:t>
      </w:r>
      <w:r w:rsidRPr="00481FDB">
        <w:t>in the table</w:t>
      </w:r>
      <w:r w:rsidRPr="00481FDB">
        <w:rPr>
          <w:rFonts w:hint="eastAsia"/>
        </w:rPr>
        <w:t xml:space="preserve"> 1 </w:t>
      </w:r>
      <w:r w:rsidRPr="00481FDB">
        <w:t>below</w:t>
      </w:r>
      <w:r>
        <w:t>.</w:t>
      </w:r>
    </w:p>
    <w:p w14:paraId="43BB30E5" w14:textId="77777777" w:rsidR="00D62B43" w:rsidRDefault="00D62B43" w:rsidP="00743814">
      <w:pPr>
        <w:spacing w:after="0"/>
        <w:rPr>
          <w:rFonts w:eastAsia="Calibri"/>
          <w:lang w:val="en-US" w:eastAsia="en-US"/>
        </w:rPr>
      </w:pPr>
    </w:p>
    <w:p w14:paraId="7F4F8752" w14:textId="592D130F" w:rsidR="00D62B43" w:rsidRPr="00FB49DB" w:rsidRDefault="00D62B43" w:rsidP="00D62B43">
      <w:pPr>
        <w:pStyle w:val="Caption"/>
        <w:keepNext/>
        <w:jc w:val="center"/>
        <w:rPr>
          <w:rFonts w:eastAsia="SimSun"/>
          <w:lang w:eastAsia="zh-CN"/>
        </w:rPr>
      </w:pPr>
      <w:r>
        <w:t xml:space="preserve">Table </w:t>
      </w:r>
      <w:r w:rsidRPr="00FB49DB">
        <w:rPr>
          <w:rFonts w:eastAsia="SimSun" w:hint="eastAsia"/>
          <w:lang w:eastAsia="zh-CN"/>
        </w:rPr>
        <w:t>1</w:t>
      </w:r>
      <w:r>
        <w:t xml:space="preserve">: </w:t>
      </w:r>
      <w:r w:rsidRPr="00FB49DB">
        <w:rPr>
          <w:rFonts w:eastAsia="SimSun" w:hint="eastAsia"/>
          <w:lang w:eastAsia="zh-CN"/>
        </w:rPr>
        <w:t xml:space="preserve">Power class </w:t>
      </w:r>
      <w:r>
        <w:rPr>
          <w:rFonts w:eastAsia="SimSun"/>
          <w:lang w:eastAsia="zh-CN"/>
        </w:rPr>
        <w:t>1.5</w:t>
      </w:r>
      <w:r w:rsidRPr="00FB49DB">
        <w:rPr>
          <w:rFonts w:eastAsia="SimSun" w:hint="eastAsia"/>
          <w:lang w:eastAsia="zh-CN"/>
        </w:rPr>
        <w:t xml:space="preserve"> </w:t>
      </w:r>
      <w:r>
        <w:t>NR TDD bands within FR1</w:t>
      </w: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7"/>
        <w:gridCol w:w="1417"/>
        <w:gridCol w:w="2552"/>
        <w:gridCol w:w="1582"/>
        <w:gridCol w:w="1678"/>
      </w:tblGrid>
      <w:tr w:rsidR="00D62B43" w:rsidRPr="00751A66" w14:paraId="3BCEEE4D" w14:textId="77777777" w:rsidTr="00B77378">
        <w:trPr>
          <w:cantSplit/>
          <w:trHeight w:val="767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5598" w14:textId="2B1B3C46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NR </w:t>
            </w:r>
            <w:r w:rsidR="00644A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TDD </w:t>
            </w: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band</w:t>
            </w:r>
          </w:p>
          <w:p w14:paraId="196B64FD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FD4D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5BBB4013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EF38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1AC6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539AF931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AFC7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47A26379" w14:textId="77777777" w:rsidR="00D62B43" w:rsidRPr="00751A66" w:rsidRDefault="00D62B43" w:rsidP="006E08C9">
            <w:pPr>
              <w:pStyle w:val="TAL"/>
              <w:widowControl w:val="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(new, </w:t>
            </w: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ongoing, completed, stopped)</w:t>
            </w:r>
          </w:p>
        </w:tc>
      </w:tr>
      <w:tr w:rsidR="00D62B43" w:rsidRPr="006E08C9" w14:paraId="036D74E7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58B" w14:textId="5B867FFF" w:rsidR="00D62B43" w:rsidRPr="006E08C9" w:rsidRDefault="00D62B43" w:rsidP="00EB2741">
            <w:pPr>
              <w:pStyle w:val="TAL"/>
              <w:widowControl w:val="0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6E08C9">
              <w:rPr>
                <w:rFonts w:cs="Arial"/>
                <w:kern w:val="2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99B" w14:textId="5CE17FF3" w:rsidR="00D62B43" w:rsidRPr="006E08C9" w:rsidRDefault="00D62B43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 w:rsidRPr="006E08C9">
              <w:rPr>
                <w:rFonts w:cs="Arial"/>
                <w:sz w:val="16"/>
                <w:szCs w:val="16"/>
                <w:lang w:val="en-US" w:eastAsia="zh-CN"/>
              </w:rPr>
              <w:t>Zheng Zhao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8D6C" w14:textId="38D64798" w:rsidR="00D62B43" w:rsidRPr="006E08C9" w:rsidRDefault="00D62B43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  <w:r w:rsidRPr="006E08C9">
              <w:rPr>
                <w:rFonts w:cs="Arial"/>
                <w:sz w:val="16"/>
                <w:szCs w:val="16"/>
                <w:lang w:val="en-US" w:eastAsia="zh-CN"/>
              </w:rPr>
              <w:t>zheng.zhao@verizonwireless.com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11C" w14:textId="77777777" w:rsidR="00D62B43" w:rsidRPr="006E08C9" w:rsidRDefault="00D62B43" w:rsidP="00EB2741">
            <w:pPr>
              <w:pStyle w:val="TAL"/>
              <w:widowControl w:val="0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DD7B" w14:textId="4F228C3E" w:rsidR="00D62B43" w:rsidRPr="006E08C9" w:rsidRDefault="00D62B43" w:rsidP="00EB2741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62B43" w:rsidRPr="00EB2741" w14:paraId="5DA55823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EC6" w14:textId="1B5463BE" w:rsidR="00D62B43" w:rsidRPr="00EB2741" w:rsidRDefault="00D62B43" w:rsidP="00EB2741">
            <w:pPr>
              <w:pStyle w:val="TAL"/>
              <w:widowControl w:val="0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bookmarkStart w:id="2" w:name="_GoBack"/>
            <w:bookmarkEnd w:id="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72EC" w14:textId="3C1C0E11" w:rsidR="00D62B43" w:rsidRPr="00EB2741" w:rsidRDefault="00D62B43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D580" w14:textId="7063B4CD" w:rsidR="00D62B43" w:rsidRPr="00EB2741" w:rsidRDefault="00D62B43" w:rsidP="00EB2741">
            <w:pPr>
              <w:pStyle w:val="TAL"/>
              <w:widowControl w:val="0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5C73" w14:textId="77777777" w:rsidR="00D62B43" w:rsidRPr="00EB2741" w:rsidRDefault="00D62B43" w:rsidP="00EB2741">
            <w:pPr>
              <w:pStyle w:val="TAL"/>
              <w:widowControl w:val="0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9685" w14:textId="50DA9889" w:rsidR="00D62B43" w:rsidRPr="00EB2741" w:rsidRDefault="00D62B43" w:rsidP="00EB2741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B2741" w:rsidRPr="00D158D2" w14:paraId="4EE76FEA" w14:textId="77777777" w:rsidTr="00B77378">
        <w:trPr>
          <w:cantSplit/>
          <w:trHeight w:val="156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C307" w14:textId="77777777" w:rsidR="00EB2741" w:rsidRDefault="00EB2741" w:rsidP="00B77378">
            <w:pPr>
              <w:pStyle w:val="TAL"/>
              <w:widowControl w:val="0"/>
              <w:jc w:val="center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93CC" w14:textId="77777777" w:rsidR="00EB2741" w:rsidRPr="008F0FE9" w:rsidRDefault="00EB2741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D20C" w14:textId="77777777" w:rsidR="00EB2741" w:rsidRPr="008F0FE9" w:rsidRDefault="00EB2741" w:rsidP="00B7737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0780" w14:textId="77777777" w:rsidR="00EB2741" w:rsidRPr="00E70E69" w:rsidRDefault="00EB2741" w:rsidP="00B77378">
            <w:pPr>
              <w:pStyle w:val="TAL"/>
              <w:widowControl w:val="0"/>
              <w:jc w:val="center"/>
              <w:rPr>
                <w:rFonts w:eastAsia="Times New Roman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9DFB" w14:textId="77777777" w:rsidR="00EB2741" w:rsidRPr="0003069B" w:rsidRDefault="00EB2741" w:rsidP="00B77378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2B331F2B" w14:textId="77777777" w:rsidR="00D62B43" w:rsidRDefault="00D62B43" w:rsidP="00D62B43">
      <w:pPr>
        <w:spacing w:after="0"/>
        <w:rPr>
          <w:bCs/>
        </w:rPr>
      </w:pPr>
    </w:p>
    <w:p w14:paraId="48B88253" w14:textId="77777777" w:rsidR="00EB2741" w:rsidRDefault="00EB2741" w:rsidP="00D62B43">
      <w:pPr>
        <w:spacing w:after="0"/>
        <w:rPr>
          <w:bCs/>
        </w:rPr>
      </w:pPr>
    </w:p>
    <w:p w14:paraId="7D6A81C9" w14:textId="77777777" w:rsidR="00FE40FD" w:rsidRDefault="00FE40FD" w:rsidP="00DA5A7F">
      <w:pPr>
        <w:pStyle w:val="Heading3"/>
        <w:rPr>
          <w:color w:val="0000FF"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7113E" w14:paraId="32A0B1F8" w14:textId="77777777" w:rsidTr="001D68C1">
        <w:tc>
          <w:tcPr>
            <w:tcW w:w="1617" w:type="dxa"/>
          </w:tcPr>
          <w:p w14:paraId="052FD751" w14:textId="77777777" w:rsidR="0043252C" w:rsidRPr="0057113E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7113E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7113E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7113E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7113E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217EAB0B" w:rsidR="0043252C" w:rsidRPr="0057113E" w:rsidRDefault="00206E0F" w:rsidP="00CD13B1">
            <w:pPr>
              <w:pStyle w:val="TAL"/>
              <w:rPr>
                <w:rFonts w:cs="Arial"/>
                <w:sz w:val="16"/>
                <w:szCs w:val="16"/>
              </w:rPr>
            </w:pPr>
            <w:r w:rsidRPr="0057113E">
              <w:rPr>
                <w:rFonts w:cs="Arial"/>
                <w:sz w:val="16"/>
                <w:szCs w:val="16"/>
              </w:rPr>
              <w:t>PC1.5 Rel-17</w:t>
            </w:r>
            <w:r w:rsidR="00CD13B1">
              <w:rPr>
                <w:rFonts w:cs="Arial"/>
                <w:sz w:val="16"/>
                <w:szCs w:val="16"/>
              </w:rPr>
              <w:t xml:space="preserve"> for NR TDD-TDD intra-band combination</w:t>
            </w:r>
          </w:p>
        </w:tc>
        <w:tc>
          <w:tcPr>
            <w:tcW w:w="993" w:type="dxa"/>
          </w:tcPr>
          <w:p w14:paraId="68967A29" w14:textId="77777777" w:rsidR="0043252C" w:rsidRPr="0057113E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6A0634E9" w:rsidR="0043252C" w:rsidRPr="0057113E" w:rsidRDefault="0043252C" w:rsidP="00CD13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TSG#9</w:t>
            </w:r>
            <w:r w:rsidR="00CD13B1">
              <w:rPr>
                <w:rFonts w:cs="Arial"/>
                <w:i/>
                <w:sz w:val="16"/>
                <w:szCs w:val="16"/>
              </w:rPr>
              <w:t>6</w:t>
            </w:r>
            <w:r w:rsidR="005A4115" w:rsidRPr="0057113E">
              <w:rPr>
                <w:rFonts w:cs="Arial"/>
                <w:i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2043" w:type="dxa"/>
          </w:tcPr>
          <w:p w14:paraId="0461AFC4" w14:textId="77777777" w:rsidR="0003069B" w:rsidRPr="0057113E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113E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296F7D4" w14:textId="4231A656" w:rsidR="00CD13B1" w:rsidRDefault="00CD13B1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5E654BDA" w:rsidR="00EB7EE9" w:rsidRPr="005A4115" w:rsidRDefault="00EB7EE9" w:rsidP="00CD13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</w:t>
            </w:r>
            <w:r w:rsidR="00CD13B1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414B876E" w:rsidR="00EB7EE9" w:rsidRPr="005A4115" w:rsidRDefault="00EB7EE9" w:rsidP="00CD13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6E08C9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to User Equipment (UE) radio transmission and reception;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3D7F7F0F" w:rsidR="00EB7EE9" w:rsidRPr="005A4115" w:rsidRDefault="00EB7EE9" w:rsidP="00CD13B1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CD13B1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BFE0D99" w:rsidR="00EB7EE9" w:rsidRPr="005A4115" w:rsidRDefault="00EB7EE9" w:rsidP="006E08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6E08C9">
              <w:rPr>
                <w:rFonts w:cs="Arial"/>
                <w:sz w:val="16"/>
                <w:szCs w:val="16"/>
                <w:lang w:eastAsia="zh-CN"/>
              </w:rPr>
              <w:t>1.5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F3A3F49" w:rsidR="00EB7EE9" w:rsidRPr="005A4115" w:rsidRDefault="00EA43EE" w:rsidP="00CD13B1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CD13B1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F27C2AF" w14:textId="41EFA72B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ab/>
      </w:r>
    </w:p>
    <w:p w14:paraId="2364931C" w14:textId="5010B819" w:rsidR="00D856DF" w:rsidRPr="00955786" w:rsidRDefault="00565D77" w:rsidP="005F57C8">
      <w:pPr>
        <w:ind w:left="414" w:right="-99" w:firstLineChars="400" w:firstLine="800"/>
        <w:rPr>
          <w:b/>
          <w:bCs/>
          <w:lang w:val="sv-SE" w:eastAsia="zh-CN"/>
        </w:rPr>
      </w:pPr>
      <w:r w:rsidRPr="00266D43">
        <w:rPr>
          <w:i/>
          <w:lang w:val="sv-SE"/>
        </w:rPr>
        <w:t xml:space="preserve">Per Lindell, Ericsson, </w:t>
      </w:r>
      <w:hyperlink r:id="rId12" w:history="1">
        <w:r w:rsidRPr="00266D43">
          <w:rPr>
            <w:rStyle w:val="Hyperlink"/>
            <w:i/>
            <w:lang w:val="sv-SE"/>
          </w:rPr>
          <w:t>per.lindell@ericsson.com</w:t>
        </w:r>
      </w:hyperlink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03674031" w:rsidR="00557B2E" w:rsidRPr="00CA34E8" w:rsidRDefault="00EE1EA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24B7CF4" w:rsidR="00547CAA" w:rsidRDefault="0083467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661BC55C" w:rsidR="00144869" w:rsidRPr="00CA34E8" w:rsidRDefault="00144869" w:rsidP="008B3BA5">
            <w:pPr>
              <w:pStyle w:val="TAL"/>
              <w:rPr>
                <w:lang w:eastAsia="zh-CN"/>
              </w:rPr>
            </w:pP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26F3862" w:rsidR="00025316" w:rsidRPr="00CA34E8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2C9693C3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27AF76C2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16BBEEE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6D886AC1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25745418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D66F2" w14:textId="77777777" w:rsidR="00F053A6" w:rsidRDefault="00F053A6">
      <w:r>
        <w:separator/>
      </w:r>
    </w:p>
  </w:endnote>
  <w:endnote w:type="continuationSeparator" w:id="0">
    <w:p w14:paraId="267904BB" w14:textId="77777777" w:rsidR="00F053A6" w:rsidRDefault="00F0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27A64" w14:textId="77777777" w:rsidR="00F053A6" w:rsidRDefault="00F053A6">
      <w:r>
        <w:separator/>
      </w:r>
    </w:p>
  </w:footnote>
  <w:footnote w:type="continuationSeparator" w:id="0">
    <w:p w14:paraId="0F971901" w14:textId="77777777" w:rsidR="00F053A6" w:rsidRDefault="00F05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26F6"/>
    <w:multiLevelType w:val="hybridMultilevel"/>
    <w:tmpl w:val="BCD6EC68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6B"/>
    <w:multiLevelType w:val="hybridMultilevel"/>
    <w:tmpl w:val="773A4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85E4B"/>
    <w:multiLevelType w:val="hybridMultilevel"/>
    <w:tmpl w:val="5FF0FD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1E81"/>
    <w:multiLevelType w:val="hybridMultilevel"/>
    <w:tmpl w:val="E7761B6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8695487"/>
    <w:multiLevelType w:val="hybridMultilevel"/>
    <w:tmpl w:val="050E4334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97E6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46CA6488"/>
    <w:multiLevelType w:val="hybridMultilevel"/>
    <w:tmpl w:val="25EEA158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E7EBC"/>
    <w:multiLevelType w:val="hybridMultilevel"/>
    <w:tmpl w:val="97A074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2F93C64"/>
    <w:multiLevelType w:val="hybridMultilevel"/>
    <w:tmpl w:val="F0E41B76"/>
    <w:lvl w:ilvl="0" w:tplc="94888A8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C413CF6"/>
    <w:multiLevelType w:val="hybridMultilevel"/>
    <w:tmpl w:val="D4E6143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24"/>
  </w:num>
  <w:num w:numId="7">
    <w:abstractNumId w:val="8"/>
  </w:num>
  <w:num w:numId="8">
    <w:abstractNumId w:val="5"/>
  </w:num>
  <w:num w:numId="9">
    <w:abstractNumId w:val="21"/>
  </w:num>
  <w:num w:numId="10">
    <w:abstractNumId w:val="22"/>
  </w:num>
  <w:num w:numId="11">
    <w:abstractNumId w:val="4"/>
  </w:num>
  <w:num w:numId="12">
    <w:abstractNumId w:val="13"/>
  </w:num>
  <w:num w:numId="13">
    <w:abstractNumId w:val="7"/>
  </w:num>
  <w:num w:numId="14">
    <w:abstractNumId w:val="3"/>
  </w:num>
  <w:num w:numId="15">
    <w:abstractNumId w:val="9"/>
  </w:num>
  <w:num w:numId="16">
    <w:abstractNumId w:val="10"/>
  </w:num>
  <w:num w:numId="17">
    <w:abstractNumId w:val="15"/>
  </w:num>
  <w:num w:numId="18">
    <w:abstractNumId w:val="6"/>
  </w:num>
  <w:num w:numId="19">
    <w:abstractNumId w:val="17"/>
  </w:num>
  <w:num w:numId="20">
    <w:abstractNumId w:val="11"/>
  </w:num>
  <w:num w:numId="21">
    <w:abstractNumId w:val="23"/>
  </w:num>
  <w:num w:numId="22">
    <w:abstractNumId w:val="2"/>
  </w:num>
  <w:num w:numId="23">
    <w:abstractNumId w:val="1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4B35"/>
    <w:rsid w:val="000767ED"/>
    <w:rsid w:val="000820F7"/>
    <w:rsid w:val="00082CCB"/>
    <w:rsid w:val="00083814"/>
    <w:rsid w:val="00084952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2672"/>
    <w:rsid w:val="000C5FE3"/>
    <w:rsid w:val="000D122A"/>
    <w:rsid w:val="000E211C"/>
    <w:rsid w:val="000E2205"/>
    <w:rsid w:val="000E2DF3"/>
    <w:rsid w:val="000E55AD"/>
    <w:rsid w:val="000E630D"/>
    <w:rsid w:val="000E666E"/>
    <w:rsid w:val="000E7D0A"/>
    <w:rsid w:val="000F5726"/>
    <w:rsid w:val="001001BD"/>
    <w:rsid w:val="00102222"/>
    <w:rsid w:val="00104CD7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49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3C00"/>
    <w:rsid w:val="00174617"/>
    <w:rsid w:val="001759A7"/>
    <w:rsid w:val="00180B45"/>
    <w:rsid w:val="00187AF9"/>
    <w:rsid w:val="00190298"/>
    <w:rsid w:val="001A1BD9"/>
    <w:rsid w:val="001A2944"/>
    <w:rsid w:val="001A2EB7"/>
    <w:rsid w:val="001A314F"/>
    <w:rsid w:val="001A4192"/>
    <w:rsid w:val="001A4DE7"/>
    <w:rsid w:val="001C276A"/>
    <w:rsid w:val="001C44B6"/>
    <w:rsid w:val="001C44CA"/>
    <w:rsid w:val="001C4A66"/>
    <w:rsid w:val="001C5C86"/>
    <w:rsid w:val="001C718D"/>
    <w:rsid w:val="001D68C1"/>
    <w:rsid w:val="001E0F71"/>
    <w:rsid w:val="001E14C4"/>
    <w:rsid w:val="001E353D"/>
    <w:rsid w:val="001F58CD"/>
    <w:rsid w:val="001F7EB4"/>
    <w:rsid w:val="002000C2"/>
    <w:rsid w:val="00205F25"/>
    <w:rsid w:val="00206E0F"/>
    <w:rsid w:val="00211000"/>
    <w:rsid w:val="0022134D"/>
    <w:rsid w:val="00221B1E"/>
    <w:rsid w:val="002229BC"/>
    <w:rsid w:val="0023020E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5A9"/>
    <w:rsid w:val="0026060D"/>
    <w:rsid w:val="00261746"/>
    <w:rsid w:val="002639DC"/>
    <w:rsid w:val="002640E5"/>
    <w:rsid w:val="00264334"/>
    <w:rsid w:val="0026436F"/>
    <w:rsid w:val="0026606E"/>
    <w:rsid w:val="00276403"/>
    <w:rsid w:val="00282350"/>
    <w:rsid w:val="00294FF7"/>
    <w:rsid w:val="002A04CC"/>
    <w:rsid w:val="002A550A"/>
    <w:rsid w:val="002B5365"/>
    <w:rsid w:val="002C1C50"/>
    <w:rsid w:val="002C6F94"/>
    <w:rsid w:val="002C7FCF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5A2E"/>
    <w:rsid w:val="003205AD"/>
    <w:rsid w:val="00321B1C"/>
    <w:rsid w:val="0032263B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7505F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029A"/>
    <w:rsid w:val="003D2781"/>
    <w:rsid w:val="003D2EF8"/>
    <w:rsid w:val="003D62A9"/>
    <w:rsid w:val="003E69E6"/>
    <w:rsid w:val="003F04C7"/>
    <w:rsid w:val="003F268E"/>
    <w:rsid w:val="003F66A0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47EE4"/>
    <w:rsid w:val="00450B19"/>
    <w:rsid w:val="00451A83"/>
    <w:rsid w:val="00454609"/>
    <w:rsid w:val="00454B53"/>
    <w:rsid w:val="00455DE4"/>
    <w:rsid w:val="004610D2"/>
    <w:rsid w:val="00462F8D"/>
    <w:rsid w:val="00464051"/>
    <w:rsid w:val="00481FDB"/>
    <w:rsid w:val="0048267C"/>
    <w:rsid w:val="004826C8"/>
    <w:rsid w:val="00482853"/>
    <w:rsid w:val="00486866"/>
    <w:rsid w:val="004876B9"/>
    <w:rsid w:val="00492DE6"/>
    <w:rsid w:val="00493A79"/>
    <w:rsid w:val="00495840"/>
    <w:rsid w:val="004A1497"/>
    <w:rsid w:val="004A40BE"/>
    <w:rsid w:val="004A6A60"/>
    <w:rsid w:val="004C3B5C"/>
    <w:rsid w:val="004C634D"/>
    <w:rsid w:val="004D24B9"/>
    <w:rsid w:val="004D3DBB"/>
    <w:rsid w:val="004D67D8"/>
    <w:rsid w:val="004D6828"/>
    <w:rsid w:val="004E2CE2"/>
    <w:rsid w:val="004E5172"/>
    <w:rsid w:val="004E6F8A"/>
    <w:rsid w:val="004F06F1"/>
    <w:rsid w:val="0050061F"/>
    <w:rsid w:val="005017E8"/>
    <w:rsid w:val="00502CD2"/>
    <w:rsid w:val="00504E33"/>
    <w:rsid w:val="00507644"/>
    <w:rsid w:val="005175A8"/>
    <w:rsid w:val="0052421D"/>
    <w:rsid w:val="005249CD"/>
    <w:rsid w:val="00525758"/>
    <w:rsid w:val="00525E7C"/>
    <w:rsid w:val="00526AA6"/>
    <w:rsid w:val="00534792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5D77"/>
    <w:rsid w:val="005664B2"/>
    <w:rsid w:val="0057113E"/>
    <w:rsid w:val="00571E3F"/>
    <w:rsid w:val="00574059"/>
    <w:rsid w:val="0058392E"/>
    <w:rsid w:val="00586951"/>
    <w:rsid w:val="00590087"/>
    <w:rsid w:val="00592C2E"/>
    <w:rsid w:val="00592E11"/>
    <w:rsid w:val="00594EE1"/>
    <w:rsid w:val="00597343"/>
    <w:rsid w:val="005A032D"/>
    <w:rsid w:val="005A4115"/>
    <w:rsid w:val="005A74B6"/>
    <w:rsid w:val="005B014F"/>
    <w:rsid w:val="005B1022"/>
    <w:rsid w:val="005B2596"/>
    <w:rsid w:val="005B5570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2523"/>
    <w:rsid w:val="005F2C28"/>
    <w:rsid w:val="005F356C"/>
    <w:rsid w:val="005F57C8"/>
    <w:rsid w:val="0060324B"/>
    <w:rsid w:val="00607D82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254D8"/>
    <w:rsid w:val="006323BE"/>
    <w:rsid w:val="00636F17"/>
    <w:rsid w:val="006377F1"/>
    <w:rsid w:val="006418C6"/>
    <w:rsid w:val="00641ED8"/>
    <w:rsid w:val="00644A04"/>
    <w:rsid w:val="00644A8B"/>
    <w:rsid w:val="00645437"/>
    <w:rsid w:val="00645A38"/>
    <w:rsid w:val="00647B80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8C9"/>
    <w:rsid w:val="006E0C27"/>
    <w:rsid w:val="006E0F19"/>
    <w:rsid w:val="006E1FDA"/>
    <w:rsid w:val="006E5E87"/>
    <w:rsid w:val="006F07DD"/>
    <w:rsid w:val="006F4EE7"/>
    <w:rsid w:val="006F5670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3814"/>
    <w:rsid w:val="00745413"/>
    <w:rsid w:val="00746745"/>
    <w:rsid w:val="00746F46"/>
    <w:rsid w:val="00747314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D7E8B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26001"/>
    <w:rsid w:val="00830D5E"/>
    <w:rsid w:val="00834675"/>
    <w:rsid w:val="00834A60"/>
    <w:rsid w:val="00837903"/>
    <w:rsid w:val="008401F1"/>
    <w:rsid w:val="00841811"/>
    <w:rsid w:val="00845F43"/>
    <w:rsid w:val="00851954"/>
    <w:rsid w:val="008627A6"/>
    <w:rsid w:val="00863E89"/>
    <w:rsid w:val="00870299"/>
    <w:rsid w:val="00872B3B"/>
    <w:rsid w:val="00873B62"/>
    <w:rsid w:val="0088222A"/>
    <w:rsid w:val="008835FC"/>
    <w:rsid w:val="008901F6"/>
    <w:rsid w:val="00890C23"/>
    <w:rsid w:val="00896C03"/>
    <w:rsid w:val="00896D30"/>
    <w:rsid w:val="008A0782"/>
    <w:rsid w:val="008A2C1B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E27"/>
    <w:rsid w:val="008F0FE9"/>
    <w:rsid w:val="008F3401"/>
    <w:rsid w:val="009026C4"/>
    <w:rsid w:val="009030D8"/>
    <w:rsid w:val="009109B9"/>
    <w:rsid w:val="009121B9"/>
    <w:rsid w:val="0091555D"/>
    <w:rsid w:val="0091563A"/>
    <w:rsid w:val="00915EB4"/>
    <w:rsid w:val="00922FCB"/>
    <w:rsid w:val="00923CB8"/>
    <w:rsid w:val="00924328"/>
    <w:rsid w:val="00924B89"/>
    <w:rsid w:val="009302EC"/>
    <w:rsid w:val="00935AE0"/>
    <w:rsid w:val="00935CB0"/>
    <w:rsid w:val="009428A9"/>
    <w:rsid w:val="009437A2"/>
    <w:rsid w:val="00944B28"/>
    <w:rsid w:val="0095514E"/>
    <w:rsid w:val="00955786"/>
    <w:rsid w:val="00960BE5"/>
    <w:rsid w:val="00967838"/>
    <w:rsid w:val="00967EEA"/>
    <w:rsid w:val="009754BE"/>
    <w:rsid w:val="00982B54"/>
    <w:rsid w:val="00982CD6"/>
    <w:rsid w:val="00985B73"/>
    <w:rsid w:val="00986B16"/>
    <w:rsid w:val="009870A7"/>
    <w:rsid w:val="0099157D"/>
    <w:rsid w:val="00991FAB"/>
    <w:rsid w:val="00992266"/>
    <w:rsid w:val="00994A54"/>
    <w:rsid w:val="00996923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2D5"/>
    <w:rsid w:val="009F086E"/>
    <w:rsid w:val="009F0B69"/>
    <w:rsid w:val="009F53C8"/>
    <w:rsid w:val="009F7959"/>
    <w:rsid w:val="00A00246"/>
    <w:rsid w:val="00A011C3"/>
    <w:rsid w:val="00A01CFF"/>
    <w:rsid w:val="00A04D30"/>
    <w:rsid w:val="00A06F58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1FB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277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337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3A25"/>
    <w:rsid w:val="00B5473A"/>
    <w:rsid w:val="00B5616B"/>
    <w:rsid w:val="00B567D1"/>
    <w:rsid w:val="00B6025B"/>
    <w:rsid w:val="00B60628"/>
    <w:rsid w:val="00B6362D"/>
    <w:rsid w:val="00B63733"/>
    <w:rsid w:val="00B661C3"/>
    <w:rsid w:val="00B726E9"/>
    <w:rsid w:val="00B73B4C"/>
    <w:rsid w:val="00B73F75"/>
    <w:rsid w:val="00B7629D"/>
    <w:rsid w:val="00B840B8"/>
    <w:rsid w:val="00B8483E"/>
    <w:rsid w:val="00B86CA3"/>
    <w:rsid w:val="00B946CD"/>
    <w:rsid w:val="00B94C29"/>
    <w:rsid w:val="00B96481"/>
    <w:rsid w:val="00B97E56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3F8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056"/>
    <w:rsid w:val="00C23582"/>
    <w:rsid w:val="00C2724D"/>
    <w:rsid w:val="00C27CA9"/>
    <w:rsid w:val="00C317E7"/>
    <w:rsid w:val="00C3799C"/>
    <w:rsid w:val="00C4305E"/>
    <w:rsid w:val="00C43D1E"/>
    <w:rsid w:val="00C43FB6"/>
    <w:rsid w:val="00C44336"/>
    <w:rsid w:val="00C46DC7"/>
    <w:rsid w:val="00C50F7C"/>
    <w:rsid w:val="00C51704"/>
    <w:rsid w:val="00C53917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776"/>
    <w:rsid w:val="00CB0EE3"/>
    <w:rsid w:val="00CB1A6D"/>
    <w:rsid w:val="00CB4236"/>
    <w:rsid w:val="00CC02E4"/>
    <w:rsid w:val="00CC6960"/>
    <w:rsid w:val="00CC72A4"/>
    <w:rsid w:val="00CC7578"/>
    <w:rsid w:val="00CD13B1"/>
    <w:rsid w:val="00CD3153"/>
    <w:rsid w:val="00CD7121"/>
    <w:rsid w:val="00CE39D1"/>
    <w:rsid w:val="00CE5F4F"/>
    <w:rsid w:val="00CF24E5"/>
    <w:rsid w:val="00CF5AEC"/>
    <w:rsid w:val="00CF616F"/>
    <w:rsid w:val="00CF6810"/>
    <w:rsid w:val="00D05352"/>
    <w:rsid w:val="00D06117"/>
    <w:rsid w:val="00D11052"/>
    <w:rsid w:val="00D1157E"/>
    <w:rsid w:val="00D22672"/>
    <w:rsid w:val="00D2344A"/>
    <w:rsid w:val="00D31CC8"/>
    <w:rsid w:val="00D32678"/>
    <w:rsid w:val="00D407E5"/>
    <w:rsid w:val="00D41BF6"/>
    <w:rsid w:val="00D44440"/>
    <w:rsid w:val="00D521C1"/>
    <w:rsid w:val="00D6245E"/>
    <w:rsid w:val="00D62B43"/>
    <w:rsid w:val="00D71F40"/>
    <w:rsid w:val="00D721F2"/>
    <w:rsid w:val="00D73635"/>
    <w:rsid w:val="00D77416"/>
    <w:rsid w:val="00D77D51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15D7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4580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033D"/>
    <w:rsid w:val="00EA2B9A"/>
    <w:rsid w:val="00EA43EE"/>
    <w:rsid w:val="00EA7840"/>
    <w:rsid w:val="00EB2741"/>
    <w:rsid w:val="00EB6305"/>
    <w:rsid w:val="00EB7EE9"/>
    <w:rsid w:val="00EC16CE"/>
    <w:rsid w:val="00EC3039"/>
    <w:rsid w:val="00EC5235"/>
    <w:rsid w:val="00EC7938"/>
    <w:rsid w:val="00EC7EF3"/>
    <w:rsid w:val="00ED6B03"/>
    <w:rsid w:val="00ED7A5B"/>
    <w:rsid w:val="00EE0F20"/>
    <w:rsid w:val="00EE16BF"/>
    <w:rsid w:val="00EE1EA2"/>
    <w:rsid w:val="00EE3F57"/>
    <w:rsid w:val="00EE69A2"/>
    <w:rsid w:val="00EE7FCC"/>
    <w:rsid w:val="00EF152D"/>
    <w:rsid w:val="00EF2627"/>
    <w:rsid w:val="00EF5686"/>
    <w:rsid w:val="00EF5FFA"/>
    <w:rsid w:val="00EF6BE6"/>
    <w:rsid w:val="00F024C3"/>
    <w:rsid w:val="00F053A6"/>
    <w:rsid w:val="00F073D5"/>
    <w:rsid w:val="00F07C92"/>
    <w:rsid w:val="00F138AB"/>
    <w:rsid w:val="00F13BD4"/>
    <w:rsid w:val="00F14B43"/>
    <w:rsid w:val="00F15AC6"/>
    <w:rsid w:val="00F17374"/>
    <w:rsid w:val="00F203C7"/>
    <w:rsid w:val="00F215E2"/>
    <w:rsid w:val="00F21E3F"/>
    <w:rsid w:val="00F30BA8"/>
    <w:rsid w:val="00F326C9"/>
    <w:rsid w:val="00F34F03"/>
    <w:rsid w:val="00F363FD"/>
    <w:rsid w:val="00F41A27"/>
    <w:rsid w:val="00F4338D"/>
    <w:rsid w:val="00F440D3"/>
    <w:rsid w:val="00F446AC"/>
    <w:rsid w:val="00F45033"/>
    <w:rsid w:val="00F46EAF"/>
    <w:rsid w:val="00F54A00"/>
    <w:rsid w:val="00F5774F"/>
    <w:rsid w:val="00F603E6"/>
    <w:rsid w:val="00F62688"/>
    <w:rsid w:val="00F633B2"/>
    <w:rsid w:val="00F63C6A"/>
    <w:rsid w:val="00F67624"/>
    <w:rsid w:val="00F703BD"/>
    <w:rsid w:val="00F716FF"/>
    <w:rsid w:val="00F736E6"/>
    <w:rsid w:val="00F75E02"/>
    <w:rsid w:val="00F76BE5"/>
    <w:rsid w:val="00F777E3"/>
    <w:rsid w:val="00F83D11"/>
    <w:rsid w:val="00F83E35"/>
    <w:rsid w:val="00F850E3"/>
    <w:rsid w:val="00F900B8"/>
    <w:rsid w:val="00F921F1"/>
    <w:rsid w:val="00F961E1"/>
    <w:rsid w:val="00FA3A99"/>
    <w:rsid w:val="00FA7B6C"/>
    <w:rsid w:val="00FB127E"/>
    <w:rsid w:val="00FB3B46"/>
    <w:rsid w:val="00FC0804"/>
    <w:rsid w:val="00FC3B6D"/>
    <w:rsid w:val="00FC52D6"/>
    <w:rsid w:val="00FD3A4E"/>
    <w:rsid w:val="00FE3050"/>
    <w:rsid w:val="00FE40FD"/>
    <w:rsid w:val="00FF1282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C7FCF"/>
    <w:rPr>
      <w:rFonts w:ascii="Arial" w:hAnsi="Arial"/>
      <w:b/>
      <w:noProof/>
      <w:sz w:val="18"/>
      <w:lang w:val="en-GB" w:eastAsia="en-GB"/>
    </w:rPr>
  </w:style>
  <w:style w:type="paragraph" w:styleId="NoSpacing">
    <w:name w:val="No Spacing"/>
    <w:uiPriority w:val="1"/>
    <w:qFormat/>
    <w:rsid w:val="00EA033D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481FDB"/>
    <w:pPr>
      <w:ind w:left="720"/>
      <w:contextualSpacing/>
    </w:pPr>
  </w:style>
  <w:style w:type="character" w:customStyle="1" w:styleId="gd">
    <w:name w:val="gd"/>
    <w:basedOn w:val="DefaultParagraphFont"/>
    <w:rsid w:val="00D62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DA9DB-41CD-4FDC-997B-FB31DD96D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6053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Verizon</cp:lastModifiedBy>
  <cp:revision>16</cp:revision>
  <cp:lastPrinted>2000-02-29T10:31:00Z</cp:lastPrinted>
  <dcterms:created xsi:type="dcterms:W3CDTF">2022-04-24T21:24:00Z</dcterms:created>
  <dcterms:modified xsi:type="dcterms:W3CDTF">2022-04-25T21:12:00Z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